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84" w:rsidRDefault="009A5384" w:rsidP="009965E8">
      <w:pPr>
        <w:spacing w:line="220" w:lineRule="atLeast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6"/>
          <w:szCs w:val="36"/>
        </w:rPr>
        <w:drawing>
          <wp:inline distT="0" distB="0" distL="0" distR="0">
            <wp:extent cx="4991100" cy="2257425"/>
            <wp:effectExtent l="19050" t="0" r="0" b="0"/>
            <wp:docPr id="1" name="图片 0" descr="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062" cy="22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356" w:rsidRPr="009965E8" w:rsidRDefault="00847356" w:rsidP="009965E8">
      <w:pPr>
        <w:spacing w:line="220" w:lineRule="atLeast"/>
        <w:jc w:val="center"/>
        <w:rPr>
          <w:b/>
          <w:bCs/>
          <w:sz w:val="36"/>
          <w:szCs w:val="36"/>
        </w:rPr>
      </w:pPr>
      <w:r w:rsidRPr="009965E8">
        <w:rPr>
          <w:rFonts w:hint="eastAsia"/>
          <w:b/>
          <w:bCs/>
          <w:sz w:val="36"/>
          <w:szCs w:val="36"/>
        </w:rPr>
        <w:t>公</w:t>
      </w:r>
      <w:r w:rsidR="009965E8" w:rsidRPr="009965E8">
        <w:rPr>
          <w:rFonts w:hint="eastAsia"/>
          <w:b/>
          <w:bCs/>
          <w:sz w:val="36"/>
          <w:szCs w:val="36"/>
        </w:rPr>
        <w:t xml:space="preserve">       </w:t>
      </w:r>
      <w:r w:rsidRPr="009965E8">
        <w:rPr>
          <w:rFonts w:hint="eastAsia"/>
          <w:b/>
          <w:bCs/>
          <w:sz w:val="36"/>
          <w:szCs w:val="36"/>
        </w:rPr>
        <w:t>司</w:t>
      </w:r>
      <w:r w:rsidR="009965E8" w:rsidRPr="009965E8">
        <w:rPr>
          <w:rFonts w:hint="eastAsia"/>
          <w:b/>
          <w:bCs/>
          <w:sz w:val="36"/>
          <w:szCs w:val="36"/>
        </w:rPr>
        <w:t xml:space="preserve">        </w:t>
      </w:r>
      <w:r w:rsidRPr="009965E8">
        <w:rPr>
          <w:rFonts w:hint="eastAsia"/>
          <w:b/>
          <w:bCs/>
          <w:sz w:val="36"/>
          <w:szCs w:val="36"/>
        </w:rPr>
        <w:t>简</w:t>
      </w:r>
      <w:r w:rsidR="009965E8" w:rsidRPr="009965E8">
        <w:rPr>
          <w:rFonts w:hint="eastAsia"/>
          <w:b/>
          <w:bCs/>
          <w:sz w:val="36"/>
          <w:szCs w:val="36"/>
        </w:rPr>
        <w:t xml:space="preserve">         </w:t>
      </w:r>
      <w:proofErr w:type="gramStart"/>
      <w:r w:rsidRPr="009965E8">
        <w:rPr>
          <w:rFonts w:hint="eastAsia"/>
          <w:b/>
          <w:bCs/>
          <w:sz w:val="36"/>
          <w:szCs w:val="36"/>
        </w:rPr>
        <w:t>介</w:t>
      </w:r>
      <w:proofErr w:type="gramEnd"/>
    </w:p>
    <w:p w:rsidR="00847356" w:rsidRPr="009965E8" w:rsidRDefault="00847356" w:rsidP="009965E8">
      <w:pPr>
        <w:spacing w:line="220" w:lineRule="atLeast"/>
        <w:jc w:val="right"/>
        <w:rPr>
          <w:b/>
          <w:bCs/>
          <w:sz w:val="24"/>
          <w:szCs w:val="24"/>
        </w:rPr>
      </w:pPr>
      <w:r w:rsidRPr="009965E8">
        <w:rPr>
          <w:rFonts w:hint="eastAsia"/>
          <w:b/>
          <w:bCs/>
          <w:sz w:val="24"/>
          <w:szCs w:val="24"/>
        </w:rPr>
        <w:t>------</w:t>
      </w:r>
      <w:r w:rsidRPr="009965E8">
        <w:rPr>
          <w:rFonts w:hint="eastAsia"/>
          <w:b/>
          <w:bCs/>
          <w:sz w:val="24"/>
          <w:szCs w:val="24"/>
        </w:rPr>
        <w:t>内蒙古圣大天</w:t>
      </w:r>
      <w:proofErr w:type="gramStart"/>
      <w:r w:rsidRPr="009965E8">
        <w:rPr>
          <w:rFonts w:hint="eastAsia"/>
          <w:b/>
          <w:bCs/>
          <w:sz w:val="24"/>
          <w:szCs w:val="24"/>
        </w:rPr>
        <w:t>齐文化</w:t>
      </w:r>
      <w:proofErr w:type="gramEnd"/>
      <w:r w:rsidRPr="009965E8">
        <w:rPr>
          <w:rFonts w:hint="eastAsia"/>
          <w:b/>
          <w:bCs/>
          <w:sz w:val="24"/>
          <w:szCs w:val="24"/>
        </w:rPr>
        <w:t>传媒科技有限公司</w:t>
      </w:r>
    </w:p>
    <w:p w:rsidR="00615BF6" w:rsidRDefault="009965E8" w:rsidP="009A5384">
      <w:pPr>
        <w:spacing w:line="220" w:lineRule="atLeast"/>
        <w:ind w:firstLineChars="250" w:firstLine="550"/>
        <w:rPr>
          <w:b/>
          <w:bCs/>
        </w:rPr>
      </w:pPr>
      <w:r>
        <w:rPr>
          <w:rFonts w:hint="eastAsia"/>
          <w:b/>
          <w:bCs/>
        </w:rPr>
        <w:t>内蒙古圣大天</w:t>
      </w:r>
      <w:proofErr w:type="gramStart"/>
      <w:r>
        <w:rPr>
          <w:rFonts w:hint="eastAsia"/>
          <w:b/>
          <w:bCs/>
        </w:rPr>
        <w:t>齐文化</w:t>
      </w:r>
      <w:proofErr w:type="gramEnd"/>
      <w:r>
        <w:rPr>
          <w:rFonts w:hint="eastAsia"/>
          <w:b/>
          <w:bCs/>
        </w:rPr>
        <w:t>传媒</w:t>
      </w:r>
      <w:r w:rsidR="00615BF6">
        <w:rPr>
          <w:rFonts w:hint="eastAsia"/>
          <w:b/>
          <w:bCs/>
        </w:rPr>
        <w:t>科技</w:t>
      </w:r>
      <w:r>
        <w:rPr>
          <w:rFonts w:hint="eastAsia"/>
          <w:b/>
          <w:bCs/>
        </w:rPr>
        <w:t>有限公司</w:t>
      </w:r>
      <w:r w:rsidR="00615BF6" w:rsidRPr="00615BF6">
        <w:rPr>
          <w:rFonts w:hint="eastAsia"/>
          <w:b/>
          <w:bCs/>
        </w:rPr>
        <w:t>是一家综合性的</w:t>
      </w:r>
      <w:r w:rsidR="00615BF6">
        <w:rPr>
          <w:rFonts w:hint="eastAsia"/>
          <w:b/>
          <w:bCs/>
        </w:rPr>
        <w:t>集文化传媒线上推广营销于一体的</w:t>
      </w:r>
      <w:r w:rsidR="00615BF6" w:rsidRPr="00615BF6">
        <w:rPr>
          <w:rFonts w:hint="eastAsia"/>
          <w:b/>
          <w:bCs/>
        </w:rPr>
        <w:t>高新技术开发企业</w:t>
      </w:r>
      <w:r w:rsidR="00615BF6">
        <w:rPr>
          <w:rFonts w:hint="eastAsia"/>
          <w:b/>
          <w:bCs/>
        </w:rPr>
        <w:t>，</w:t>
      </w:r>
      <w:r>
        <w:rPr>
          <w:rFonts w:hint="eastAsia"/>
          <w:b/>
          <w:bCs/>
        </w:rPr>
        <w:t>成立于</w:t>
      </w:r>
      <w:r>
        <w:rPr>
          <w:rFonts w:hint="eastAsia"/>
          <w:b/>
          <w:bCs/>
        </w:rPr>
        <w:t>2015</w:t>
      </w:r>
      <w:r>
        <w:rPr>
          <w:rFonts w:hint="eastAsia"/>
          <w:b/>
          <w:bCs/>
        </w:rPr>
        <w:t>年，</w:t>
      </w:r>
      <w:r w:rsidR="00615BF6">
        <w:rPr>
          <w:rFonts w:hint="eastAsia"/>
          <w:b/>
          <w:bCs/>
        </w:rPr>
        <w:t>注册资本</w:t>
      </w:r>
      <w:r w:rsidR="00615BF6">
        <w:rPr>
          <w:rFonts w:hint="eastAsia"/>
          <w:b/>
          <w:bCs/>
        </w:rPr>
        <w:t>100</w:t>
      </w:r>
      <w:r w:rsidR="00615BF6">
        <w:rPr>
          <w:rFonts w:hint="eastAsia"/>
          <w:b/>
          <w:bCs/>
        </w:rPr>
        <w:t>万人民币</w:t>
      </w:r>
      <w:r w:rsidR="00615BF6" w:rsidRPr="00615BF6">
        <w:rPr>
          <w:rFonts w:hint="eastAsia"/>
          <w:b/>
          <w:bCs/>
        </w:rPr>
        <w:t>，</w:t>
      </w:r>
      <w:r w:rsidR="00615BF6">
        <w:rPr>
          <w:rFonts w:hint="eastAsia"/>
          <w:b/>
          <w:bCs/>
        </w:rPr>
        <w:t>总部坐落于内蒙古包头国家稀土高新开发区总部经济园内。</w:t>
      </w:r>
    </w:p>
    <w:p w:rsidR="009965E8" w:rsidRPr="00615BF6" w:rsidRDefault="009965E8" w:rsidP="00615BF6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主要从事计算机软硬件的技术开发与销售；经营电子商务，电子产品和信息技术的技术开发，技术咨询，技术服务，技术推广等；还有针对中小</w:t>
      </w:r>
      <w:proofErr w:type="gramStart"/>
      <w:r>
        <w:rPr>
          <w:rFonts w:hint="eastAsia"/>
          <w:b/>
          <w:bCs/>
        </w:rPr>
        <w:t>微企业</w:t>
      </w:r>
      <w:proofErr w:type="gramEnd"/>
      <w:r>
        <w:rPr>
          <w:rFonts w:hint="eastAsia"/>
          <w:b/>
          <w:bCs/>
        </w:rPr>
        <w:t>进行的市场营销策划，公关活动策划，广告设计；会议服务，展览展示服务，礼仪服务，赛事活动策划。</w:t>
      </w:r>
    </w:p>
    <w:p w:rsidR="00847356" w:rsidRDefault="00847356" w:rsidP="00D31D50">
      <w:pPr>
        <w:spacing w:line="220" w:lineRule="atLeast"/>
        <w:rPr>
          <w:b/>
          <w:bCs/>
        </w:rPr>
      </w:pPr>
      <w:r w:rsidRPr="00847356">
        <w:rPr>
          <w:rFonts w:hint="eastAsia"/>
          <w:b/>
          <w:bCs/>
        </w:rPr>
        <w:t>旨在为西北地区寻求营销转型及电</w:t>
      </w:r>
      <w:proofErr w:type="gramStart"/>
      <w:r w:rsidRPr="00847356">
        <w:rPr>
          <w:rFonts w:hint="eastAsia"/>
          <w:b/>
          <w:bCs/>
        </w:rPr>
        <w:t>商创业</w:t>
      </w:r>
      <w:proofErr w:type="gramEnd"/>
      <w:r w:rsidRPr="00847356">
        <w:rPr>
          <w:rFonts w:hint="eastAsia"/>
          <w:b/>
          <w:bCs/>
        </w:rPr>
        <w:t>的中小</w:t>
      </w:r>
      <w:proofErr w:type="gramStart"/>
      <w:r w:rsidRPr="00847356">
        <w:rPr>
          <w:rFonts w:hint="eastAsia"/>
          <w:b/>
          <w:bCs/>
        </w:rPr>
        <w:t>微企业</w:t>
      </w:r>
      <w:proofErr w:type="gramEnd"/>
      <w:r w:rsidRPr="00847356">
        <w:rPr>
          <w:rFonts w:hint="eastAsia"/>
          <w:b/>
          <w:bCs/>
        </w:rPr>
        <w:t>提供专业、系统、长期的从营销平台搭建到营销方案策划、客流引入、产品销售，如何低成本瞬间</w:t>
      </w:r>
      <w:proofErr w:type="gramStart"/>
      <w:r w:rsidRPr="00847356">
        <w:rPr>
          <w:rFonts w:hint="eastAsia"/>
          <w:b/>
          <w:bCs/>
        </w:rPr>
        <w:t>一店变千店</w:t>
      </w:r>
      <w:proofErr w:type="gramEnd"/>
      <w:r w:rsidRPr="00847356">
        <w:rPr>
          <w:rFonts w:hint="eastAsia"/>
          <w:b/>
          <w:bCs/>
        </w:rPr>
        <w:t>，以及线上线下互动的新型</w:t>
      </w:r>
      <w:r w:rsidRPr="00847356">
        <w:rPr>
          <w:rFonts w:hint="eastAsia"/>
          <w:b/>
          <w:bCs/>
        </w:rPr>
        <w:t>O2O</w:t>
      </w:r>
      <w:r w:rsidRPr="00847356">
        <w:rPr>
          <w:rFonts w:hint="eastAsia"/>
          <w:b/>
          <w:bCs/>
        </w:rPr>
        <w:t>商业模式推广，并为企业提供“微电商</w:t>
      </w:r>
      <w:r w:rsidRPr="00847356">
        <w:rPr>
          <w:rFonts w:hint="eastAsia"/>
          <w:b/>
          <w:bCs/>
        </w:rPr>
        <w:t>+</w:t>
      </w:r>
      <w:r w:rsidRPr="00847356">
        <w:rPr>
          <w:rFonts w:hint="eastAsia"/>
          <w:b/>
          <w:bCs/>
        </w:rPr>
        <w:t>微商城</w:t>
      </w:r>
      <w:r w:rsidRPr="00847356">
        <w:rPr>
          <w:rFonts w:hint="eastAsia"/>
          <w:b/>
          <w:bCs/>
        </w:rPr>
        <w:t>+</w:t>
      </w:r>
      <w:r w:rsidRPr="00847356">
        <w:rPr>
          <w:rFonts w:hint="eastAsia"/>
          <w:b/>
          <w:bCs/>
        </w:rPr>
        <w:t>微分销</w:t>
      </w:r>
      <w:r w:rsidRPr="00847356">
        <w:rPr>
          <w:rFonts w:hint="eastAsia"/>
          <w:b/>
          <w:bCs/>
        </w:rPr>
        <w:t>+</w:t>
      </w:r>
      <w:r w:rsidRPr="00847356">
        <w:rPr>
          <w:rFonts w:hint="eastAsia"/>
          <w:b/>
          <w:bCs/>
        </w:rPr>
        <w:t>优质供应商征集”一体化解决方案等全方位的综合培训与服务</w:t>
      </w:r>
    </w:p>
    <w:p w:rsidR="005C3B4C" w:rsidRDefault="005C3B4C" w:rsidP="00D31D50">
      <w:pPr>
        <w:spacing w:line="220" w:lineRule="atLeast"/>
        <w:rPr>
          <w:b/>
          <w:bCs/>
        </w:rPr>
      </w:pPr>
    </w:p>
    <w:p w:rsidR="009A5384" w:rsidRPr="009A5384" w:rsidRDefault="009A5384" w:rsidP="009A5384">
      <w:pPr>
        <w:rPr>
          <w:b/>
          <w:bCs/>
        </w:rPr>
      </w:pPr>
      <w:r w:rsidRPr="009A5384">
        <w:rPr>
          <w:rFonts w:hint="eastAsia"/>
          <w:b/>
          <w:bCs/>
        </w:rPr>
        <w:t>企业文化</w:t>
      </w:r>
    </w:p>
    <w:p w:rsidR="00E02083" w:rsidRDefault="00E02083" w:rsidP="00E02083">
      <w:pPr>
        <w:rPr>
          <w:b/>
          <w:bCs/>
        </w:rPr>
      </w:pP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经营理念</w:t>
      </w:r>
    </w:p>
    <w:p w:rsidR="009A5384" w:rsidRPr="009A5384" w:rsidRDefault="009A5384" w:rsidP="009A5384">
      <w:pPr>
        <w:ind w:firstLineChars="200" w:firstLine="440"/>
        <w:rPr>
          <w:b/>
          <w:bCs/>
        </w:rPr>
      </w:pPr>
      <w:r w:rsidRPr="009A5384">
        <w:rPr>
          <w:rFonts w:hint="eastAsia"/>
          <w:b/>
          <w:bCs/>
        </w:rPr>
        <w:t>我们拥有一支年轻、敏锐、朝气蓬勃、志向远大的团队。在疾驰而来的移动互联时代，我们秉承专业、敬业、激情、创新的发展理念，坚持以客户为本、以信用为先的服务准则，以自身擅长移动</w:t>
      </w:r>
      <w:proofErr w:type="gramStart"/>
      <w:r w:rsidRPr="009A5384">
        <w:rPr>
          <w:rFonts w:hint="eastAsia"/>
          <w:b/>
          <w:bCs/>
        </w:rPr>
        <w:t>端开发</w:t>
      </w:r>
      <w:proofErr w:type="gramEnd"/>
      <w:r w:rsidRPr="009A5384">
        <w:rPr>
          <w:rFonts w:hint="eastAsia"/>
          <w:b/>
          <w:bCs/>
        </w:rPr>
        <w:t>的优势，用心解决用户最迫切、最实际的需求，以优质的产品、先进的技术为用户提供完美的服务。</w:t>
      </w:r>
    </w:p>
    <w:p w:rsidR="00E02083" w:rsidRDefault="00E02083" w:rsidP="00E02083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二</w:t>
      </w:r>
      <w:r>
        <w:rPr>
          <w:rFonts w:hint="eastAsia"/>
          <w:b/>
          <w:bCs/>
        </w:rPr>
        <w:t xml:space="preserve">  </w:t>
      </w:r>
      <w:r w:rsidRPr="00E02083">
        <w:rPr>
          <w:rFonts w:hint="eastAsia"/>
          <w:b/>
          <w:bCs/>
        </w:rPr>
        <w:t>经营宗旨</w:t>
      </w:r>
    </w:p>
    <w:p w:rsidR="00E02083" w:rsidRDefault="00E02083" w:rsidP="00E02083">
      <w:pPr>
        <w:spacing w:line="220" w:lineRule="atLeast"/>
        <w:rPr>
          <w:b/>
          <w:bCs/>
        </w:rPr>
      </w:pPr>
      <w:r w:rsidRPr="00E02083">
        <w:rPr>
          <w:rFonts w:hint="eastAsia"/>
          <w:b/>
          <w:bCs/>
        </w:rPr>
        <w:t>我们追求客户、员工、股东和社会利益的动态平衡，为客户创造价值、为员工创造机会、为股东创造利润、为社会创造效益</w:t>
      </w:r>
      <w:r w:rsidRPr="00E02083">
        <w:rPr>
          <w:b/>
          <w:bCs/>
        </w:rPr>
        <w:t>.</w:t>
      </w:r>
    </w:p>
    <w:p w:rsidR="005C3B4C" w:rsidRDefault="00E02083" w:rsidP="00D31D50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三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企业精神</w:t>
      </w:r>
    </w:p>
    <w:p w:rsidR="00E02083" w:rsidRDefault="00E02083" w:rsidP="00D31D50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诚信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敬业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团队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激情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创新</w:t>
      </w:r>
    </w:p>
    <w:p w:rsidR="00E02083" w:rsidRDefault="00E02083" w:rsidP="00D31D50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四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企业口号</w:t>
      </w:r>
    </w:p>
    <w:p w:rsidR="00E02083" w:rsidRDefault="00E02083" w:rsidP="00D31D50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追求卓越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创造未来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激情工作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快乐生活</w:t>
      </w:r>
    </w:p>
    <w:p w:rsidR="00E02083" w:rsidRDefault="00BA25DE" w:rsidP="00D31D50">
      <w:pPr>
        <w:spacing w:line="220" w:lineRule="atLeast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645910" cy="4430395"/>
            <wp:effectExtent l="19050" t="0" r="2540" b="0"/>
            <wp:docPr id="2" name="图片 1" descr="_Y2H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Y2H067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083" w:rsidRDefault="00BA25DE" w:rsidP="00D31D50">
      <w:pPr>
        <w:spacing w:line="220" w:lineRule="atLeas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645910" cy="4984750"/>
            <wp:effectExtent l="19050" t="0" r="2540" b="0"/>
            <wp:docPr id="3" name="图片 2" descr="会议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议照片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363" w:rsidRPr="00552BA1" w:rsidRDefault="00450363" w:rsidP="00450363">
      <w:pPr>
        <w:spacing w:line="220" w:lineRule="atLeast"/>
        <w:jc w:val="center"/>
        <w:rPr>
          <w:b/>
          <w:bCs/>
          <w:sz w:val="28"/>
          <w:szCs w:val="28"/>
        </w:rPr>
      </w:pPr>
      <w:r w:rsidRPr="00552BA1">
        <w:rPr>
          <w:rFonts w:ascii="宋体" w:hAnsi="宋体" w:hint="eastAsia"/>
          <w:b/>
          <w:bCs/>
          <w:sz w:val="28"/>
          <w:szCs w:val="28"/>
        </w:rPr>
        <w:lastRenderedPageBreak/>
        <w:t>内蒙古圣大天</w:t>
      </w:r>
      <w:proofErr w:type="gramStart"/>
      <w:r w:rsidRPr="00552BA1">
        <w:rPr>
          <w:rFonts w:ascii="宋体" w:hAnsi="宋体" w:hint="eastAsia"/>
          <w:b/>
          <w:bCs/>
          <w:sz w:val="28"/>
          <w:szCs w:val="28"/>
        </w:rPr>
        <w:t>齐文化</w:t>
      </w:r>
      <w:proofErr w:type="gramEnd"/>
      <w:r w:rsidRPr="00552BA1">
        <w:rPr>
          <w:rFonts w:ascii="宋体" w:hAnsi="宋体" w:hint="eastAsia"/>
          <w:b/>
          <w:bCs/>
          <w:sz w:val="28"/>
          <w:szCs w:val="28"/>
        </w:rPr>
        <w:t>传媒科技有限公司招聘岗位</w:t>
      </w:r>
    </w:p>
    <w:p w:rsidR="00450363" w:rsidRPr="007F7E9B" w:rsidRDefault="00450363" w:rsidP="00450363">
      <w:pPr>
        <w:spacing w:line="220" w:lineRule="atLeast"/>
        <w:rPr>
          <w:b/>
          <w:bCs/>
        </w:rPr>
      </w:pPr>
      <w:r>
        <w:rPr>
          <w:rFonts w:ascii="微软雅黑" w:hAnsi="微软雅黑" w:cs="微软雅黑" w:hint="eastAsia"/>
          <w:b/>
          <w:bCs/>
          <w:sz w:val="32"/>
          <w:szCs w:val="32"/>
        </w:rPr>
        <w:t>岗位发展前景及待遇：</w:t>
      </w:r>
    </w:p>
    <w:p w:rsidR="00450363" w:rsidRDefault="00450363" w:rsidP="00450363">
      <w:pPr>
        <w:rPr>
          <w:rFonts w:ascii="微软雅黑" w:hAnsi="微软雅黑" w:cs="微软雅黑"/>
          <w:b/>
          <w:bCs/>
          <w:sz w:val="24"/>
          <w:szCs w:val="24"/>
        </w:rPr>
      </w:pPr>
      <w:r>
        <w:rPr>
          <w:rFonts w:ascii="微软雅黑" w:hAnsi="微软雅黑" w:cs="微软雅黑" w:hint="eastAsia"/>
          <w:b/>
          <w:bCs/>
          <w:sz w:val="24"/>
          <w:szCs w:val="24"/>
        </w:rPr>
        <w:t>1，岗位名称：商务代表（销售代表）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</w:rPr>
      </w:pPr>
      <w:r>
        <w:rPr>
          <w:rFonts w:ascii="微软雅黑" w:hAnsi="微软雅黑" w:cs="微软雅黑" w:hint="eastAsia"/>
          <w:sz w:val="24"/>
          <w:szCs w:val="24"/>
        </w:rPr>
        <w:t xml:space="preserve">   晋升机制：销售代表—销售主管—销售经理—销售总监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</w:rPr>
        <w:t xml:space="preserve">   </w:t>
      </w: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>岗位职责：（1）按照公司程序开发潜在客户；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           （2）对客户进行跟踪服务，维护客户满意度；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           （3）解决和处理客户提示出的疑问;</w:t>
      </w:r>
    </w:p>
    <w:p w:rsidR="00450363" w:rsidRDefault="00450363" w:rsidP="00450363">
      <w:pPr>
        <w:ind w:left="2160" w:hangingChars="900" w:hanging="2160"/>
        <w:rPr>
          <w:rFonts w:ascii="微软雅黑" w:hAnsi="微软雅黑" w:cs="微软雅黑"/>
          <w:sz w:val="24"/>
          <w:szCs w:val="24"/>
        </w:rPr>
      </w:pPr>
      <w:r>
        <w:rPr>
          <w:rFonts w:ascii="微软雅黑" w:hAnsi="微软雅黑" w:cs="微软雅黑" w:hint="eastAsia"/>
          <w:sz w:val="24"/>
          <w:szCs w:val="24"/>
        </w:rPr>
        <w:t xml:space="preserve">                    （4）要想成为一名优秀的销售人员要不断挑战自我，</w:t>
      </w:r>
      <w:r>
        <w:rPr>
          <w:rFonts w:ascii="微软雅黑" w:hAnsi="微软雅黑" w:cs="微软雅黑" w:hint="eastAsia"/>
          <w:color w:val="000000"/>
          <w:sz w:val="24"/>
          <w:szCs w:val="24"/>
        </w:rPr>
        <w:t>要有突破、</w:t>
      </w:r>
      <w:r>
        <w:rPr>
          <w:rFonts w:ascii="微软雅黑" w:hAnsi="微软雅黑" w:cs="微软雅黑" w:hint="eastAsia"/>
          <w:sz w:val="24"/>
          <w:szCs w:val="24"/>
        </w:rPr>
        <w:t>创新，要用心去做。遇到困难要及时调整自己的心态。</w:t>
      </w:r>
    </w:p>
    <w:p w:rsidR="00450363" w:rsidRDefault="00450363" w:rsidP="00450363">
      <w:pPr>
        <w:shd w:val="solid" w:color="FFFFFF" w:fill="auto"/>
        <w:autoSpaceDN w:val="0"/>
        <w:spacing w:before="90" w:line="480" w:lineRule="auto"/>
        <w:rPr>
          <w:rFonts w:ascii="微软雅黑" w:hAnsi="微软雅黑" w:cs="微软雅黑"/>
          <w:sz w:val="24"/>
          <w:szCs w:val="24"/>
        </w:rPr>
      </w:pPr>
      <w:r w:rsidRPr="000E0EC4">
        <w:rPr>
          <w:rFonts w:ascii="微软雅黑" w:hAnsi="微软雅黑" w:cs="微软雅黑" w:hint="eastAsia"/>
          <w:sz w:val="24"/>
          <w:szCs w:val="24"/>
        </w:rPr>
        <w:t>薪资水平：2000—6000，根据个人销售业绩考核，有相应的福利补助，法定节假日休息，工作满半年可上社会保险！</w:t>
      </w:r>
    </w:p>
    <w:p w:rsidR="00450363" w:rsidRDefault="00450363" w:rsidP="00450363">
      <w:pPr>
        <w:shd w:val="solid" w:color="FFFFFF" w:fill="auto"/>
        <w:autoSpaceDN w:val="0"/>
        <w:spacing w:before="90" w:line="480" w:lineRule="auto"/>
        <w:rPr>
          <w:rFonts w:ascii="微软雅黑" w:hAnsi="微软雅黑" w:cs="微软雅黑"/>
          <w:b/>
          <w:bCs/>
          <w:sz w:val="24"/>
          <w:szCs w:val="24"/>
        </w:rPr>
      </w:pPr>
      <w:r>
        <w:rPr>
          <w:rFonts w:ascii="微软雅黑" w:hAnsi="微软雅黑" w:cs="微软雅黑" w:hint="eastAsia"/>
          <w:b/>
          <w:bCs/>
          <w:sz w:val="24"/>
          <w:szCs w:val="24"/>
        </w:rPr>
        <w:t>2，岗位名称：储备干部</w:t>
      </w:r>
    </w:p>
    <w:p w:rsidR="00450363" w:rsidRDefault="00450363" w:rsidP="00450363">
      <w:pPr>
        <w:shd w:val="solid" w:color="FFFFFF" w:fill="auto"/>
        <w:autoSpaceDN w:val="0"/>
        <w:spacing w:before="90" w:line="480" w:lineRule="auto"/>
        <w:rPr>
          <w:rFonts w:ascii="微软雅黑" w:hAnsi="微软雅黑" w:cs="微软雅黑"/>
          <w:sz w:val="24"/>
          <w:szCs w:val="24"/>
        </w:rPr>
      </w:pPr>
      <w:r>
        <w:rPr>
          <w:rFonts w:ascii="微软雅黑" w:hAnsi="微软雅黑" w:cs="微软雅黑" w:hint="eastAsia"/>
          <w:sz w:val="24"/>
          <w:szCs w:val="24"/>
        </w:rPr>
        <w:t xml:space="preserve">   晋升机制：商务代表—商务助理—商务经理—商务总监  </w:t>
      </w:r>
    </w:p>
    <w:p w:rsidR="00450363" w:rsidRDefault="00450363" w:rsidP="00450363">
      <w:pPr>
        <w:shd w:val="solid" w:color="FFFFFF" w:fill="auto"/>
        <w:autoSpaceDN w:val="0"/>
        <w:spacing w:before="90" w:line="480" w:lineRule="auto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岗位职责: </w:t>
      </w:r>
      <w:r w:rsidRPr="007D0CF7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>1、在上级的领导和监督下完成量化等的工作要求，并能独立处理和解决所负责的任务；</w:t>
      </w:r>
      <w:r w:rsidRPr="007D0CF7">
        <w:rPr>
          <w:rFonts w:ascii="微软雅黑" w:hAnsi="微软雅黑" w:hint="eastAsia"/>
          <w:color w:val="333333"/>
          <w:sz w:val="24"/>
          <w:szCs w:val="24"/>
        </w:rPr>
        <w:br/>
      </w:r>
      <w:r w:rsidRPr="007D0CF7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>2、协助商务部做好营销</w:t>
      </w:r>
      <w:hyperlink r:id="rId10" w:tgtFrame="_blank" w:history="1">
        <w:r w:rsidRPr="007D0CF7">
          <w:rPr>
            <w:rStyle w:val="a6"/>
            <w:rFonts w:ascii="微软雅黑" w:hAnsi="微软雅黑" w:hint="eastAsia"/>
            <w:color w:val="136EC2"/>
            <w:sz w:val="24"/>
            <w:szCs w:val="24"/>
            <w:shd w:val="clear" w:color="auto" w:fill="FFFFFF"/>
          </w:rPr>
          <w:t>计划</w:t>
        </w:r>
      </w:hyperlink>
      <w:r w:rsidRPr="007D0CF7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>的执行和监督；</w:t>
      </w:r>
      <w:r w:rsidRPr="007D0CF7">
        <w:rPr>
          <w:rFonts w:ascii="微软雅黑" w:hAnsi="微软雅黑" w:hint="eastAsia"/>
          <w:color w:val="333333"/>
          <w:sz w:val="24"/>
          <w:szCs w:val="24"/>
        </w:rPr>
        <w:br/>
      </w:r>
      <w:r w:rsidRPr="007D0CF7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>3、组织对公司产品的市场调研，提供产品和服务的市场定位分析报告；</w:t>
      </w:r>
      <w:r w:rsidRPr="007D0CF7">
        <w:rPr>
          <w:rFonts w:ascii="微软雅黑" w:hAnsi="微软雅黑" w:hint="eastAsia"/>
          <w:color w:val="333333"/>
          <w:sz w:val="24"/>
          <w:szCs w:val="24"/>
        </w:rPr>
        <w:br/>
      </w:r>
      <w:r w:rsidRPr="007D0CF7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>4、新客户的开发、老客户的维护。</w:t>
      </w:r>
      <w:r w:rsidRPr="007D0CF7">
        <w:rPr>
          <w:rFonts w:ascii="微软雅黑" w:hAnsi="微软雅黑" w:hint="eastAsia"/>
          <w:color w:val="333333"/>
          <w:sz w:val="24"/>
          <w:szCs w:val="24"/>
        </w:rPr>
        <w:br/>
      </w:r>
      <w:r w:rsidRPr="007D0CF7">
        <w:rPr>
          <w:rFonts w:ascii="微软雅黑" w:hAnsi="微软雅黑" w:hint="eastAsia"/>
          <w:color w:val="333333"/>
          <w:sz w:val="24"/>
          <w:szCs w:val="24"/>
          <w:shd w:val="clear" w:color="auto" w:fill="FFFFFF"/>
        </w:rPr>
        <w:t>5、收集市场同行业信息并进行分析预测。</w:t>
      </w:r>
    </w:p>
    <w:p w:rsidR="00450363" w:rsidRDefault="00450363" w:rsidP="00450363">
      <w:pPr>
        <w:shd w:val="solid" w:color="FFFFFF" w:fill="auto"/>
        <w:autoSpaceDN w:val="0"/>
        <w:spacing w:before="90" w:line="480" w:lineRule="auto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　　薪资水平：2000—5000，有相应的福利补助,</w:t>
      </w:r>
      <w:r w:rsidRPr="000E0EC4">
        <w:rPr>
          <w:rFonts w:ascii="微软雅黑" w:hAnsi="微软雅黑" w:cs="微软雅黑" w:hint="eastAsia"/>
          <w:sz w:val="24"/>
          <w:szCs w:val="24"/>
        </w:rPr>
        <w:t>法定节假日休息，工作满半年可上社会保险！</w:t>
      </w: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</w:t>
      </w:r>
    </w:p>
    <w:p w:rsidR="00450363" w:rsidRDefault="00450363" w:rsidP="00450363">
      <w:pPr>
        <w:rPr>
          <w:rFonts w:ascii="微软雅黑" w:hAnsi="微软雅黑" w:cs="微软雅黑"/>
          <w:b/>
          <w:bCs/>
          <w:sz w:val="24"/>
          <w:szCs w:val="24"/>
          <w:shd w:val="clear" w:color="auto" w:fill="FFFFFF"/>
        </w:rPr>
      </w:pPr>
    </w:p>
    <w:p w:rsidR="00450363" w:rsidRDefault="00450363" w:rsidP="00450363">
      <w:pPr>
        <w:rPr>
          <w:rFonts w:ascii="微软雅黑" w:hAnsi="微软雅黑" w:cs="微软雅黑"/>
          <w:b/>
          <w:bCs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b/>
          <w:bCs/>
          <w:sz w:val="24"/>
          <w:szCs w:val="24"/>
          <w:shd w:val="clear" w:color="auto" w:fill="FFFFFF"/>
        </w:rPr>
        <w:t>3，岗位名称：运营客服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lastRenderedPageBreak/>
        <w:t xml:space="preserve">　　晋升机制：客服专员</w:t>
      </w:r>
      <w:proofErr w:type="gramStart"/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>—客服主管—客服经理—</w:t>
      </w:r>
      <w:proofErr w:type="gramEnd"/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>总监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　　岗位职责：（1）负责收集客户信息，了解并分析客户需求，规划客户服务方案；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（2）负责进行有效的客户管理和沟通；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（3）负责建立客户服务团队以及培训客户代表等相关人员；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（4）定期或不定期进行客户回访，以检查客户关系维护的情况；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（5）负责发展维护良好的客户关系。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　　薪资水平：2000—5000，有相应的福利补助</w:t>
      </w:r>
      <w:r w:rsidRPr="000E0EC4">
        <w:rPr>
          <w:rFonts w:ascii="微软雅黑" w:hAnsi="微软雅黑" w:cs="微软雅黑" w:hint="eastAsia"/>
          <w:sz w:val="24"/>
          <w:szCs w:val="24"/>
        </w:rPr>
        <w:t>，法定节假日休息，工作满半年可上社会保险！</w:t>
      </w:r>
    </w:p>
    <w:p w:rsidR="00450363" w:rsidRDefault="00450363" w:rsidP="00450363">
      <w:pPr>
        <w:rPr>
          <w:rFonts w:ascii="微软雅黑" w:hAnsi="微软雅黑" w:cs="微软雅黑"/>
          <w:b/>
          <w:bCs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b/>
          <w:bCs/>
          <w:sz w:val="24"/>
          <w:szCs w:val="24"/>
          <w:shd w:val="clear" w:color="auto" w:fill="FFFFFF"/>
        </w:rPr>
        <w:t>4，岗位名称：运营技术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b/>
          <w:bCs/>
          <w:sz w:val="24"/>
          <w:szCs w:val="24"/>
          <w:shd w:val="clear" w:color="auto" w:fill="FFFFFF"/>
        </w:rPr>
        <w:t xml:space="preserve">   </w:t>
      </w: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>晋升机制：开发设计助理—开发设计师—开发设计经理—开发设计总监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　岗位职责：（1）负责公司旗下自有网站的推广、平台页面设计和美化，包括图片修改和制作、动画、动态广告条和商品文字等设计、制作和修改；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（2）负责平台专题页面的设计和制作； 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（3）负责公司产品的图片库等栏目的更新； 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（4）负责其它与美术设计相关的工作等；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（5）负责行业信息搜索和更新，以及交易的实施。   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薪资水平：2500-6000，根据网站设计完善提成，有相应的福利补助</w:t>
      </w:r>
      <w:r w:rsidRPr="000E0EC4">
        <w:rPr>
          <w:rFonts w:ascii="微软雅黑" w:hAnsi="微软雅黑" w:cs="微软雅黑" w:hint="eastAsia"/>
          <w:sz w:val="24"/>
          <w:szCs w:val="24"/>
        </w:rPr>
        <w:t>，法定节假日休息，工作满半年可上社会保险！</w:t>
      </w:r>
    </w:p>
    <w:p w:rsidR="00450363" w:rsidRDefault="00450363" w:rsidP="00450363">
      <w:pPr>
        <w:rPr>
          <w:rFonts w:ascii="微软雅黑" w:hAnsi="微软雅黑" w:cs="微软雅黑"/>
          <w:b/>
          <w:bCs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b/>
          <w:bCs/>
          <w:sz w:val="24"/>
          <w:szCs w:val="24"/>
          <w:shd w:val="clear" w:color="auto" w:fill="FFFFFF"/>
        </w:rPr>
        <w:t>5，岗位名称：校园代理（可发展团队，自主创业）</w:t>
      </w:r>
    </w:p>
    <w:p w:rsidR="00450363" w:rsidRDefault="00450363" w:rsidP="00450363">
      <w:pPr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b/>
          <w:bCs/>
          <w:sz w:val="24"/>
          <w:szCs w:val="24"/>
          <w:shd w:val="clear" w:color="auto" w:fill="FFFFFF"/>
        </w:rPr>
        <w:t xml:space="preserve">   </w:t>
      </w: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>晋升机制：校园代理—</w:t>
      </w:r>
      <w:r w:rsidR="005D7740">
        <w:rPr>
          <w:rFonts w:ascii="微软雅黑" w:hAnsi="微软雅黑" w:cs="微软雅黑" w:hint="eastAsia"/>
          <w:sz w:val="24"/>
          <w:szCs w:val="24"/>
          <w:shd w:val="clear" w:color="auto" w:fill="FFFFFF"/>
        </w:rPr>
        <w:t>校区经理</w:t>
      </w: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>—分公司总经理</w:t>
      </w:r>
    </w:p>
    <w:p w:rsidR="006D5276" w:rsidRDefault="00450363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　岗位职责：（1）</w:t>
      </w:r>
      <w:r w:rsidR="006D5276" w:rsidRPr="006D5276">
        <w:rPr>
          <w:rFonts w:ascii="微软雅黑" w:hAnsi="微软雅黑" w:cs="微软雅黑"/>
          <w:sz w:val="24"/>
          <w:szCs w:val="24"/>
          <w:shd w:val="clear" w:color="auto" w:fill="FFFFFF"/>
        </w:rPr>
        <w:t>诚招校园，写字楼，商圈的代理，无需投资，不用压货，全部为高端智能产品。</w:t>
      </w: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</w:t>
      </w:r>
    </w:p>
    <w:p w:rsidR="00450363" w:rsidRDefault="006D5276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          </w:t>
      </w:r>
      <w:r w:rsidR="00450363">
        <w:rPr>
          <w:rFonts w:ascii="微软雅黑" w:hAnsi="微软雅黑" w:cs="微软雅黑" w:hint="eastAsia"/>
          <w:sz w:val="24"/>
          <w:szCs w:val="24"/>
          <w:shd w:val="clear" w:color="auto" w:fill="FFFFFF"/>
        </w:rPr>
        <w:t>（2）</w:t>
      </w:r>
      <w:r w:rsidRPr="006D5276">
        <w:rPr>
          <w:rFonts w:ascii="微软雅黑" w:hAnsi="微软雅黑" w:cs="微软雅黑"/>
          <w:sz w:val="24"/>
          <w:szCs w:val="24"/>
          <w:shd w:val="clear" w:color="auto" w:fill="FFFFFF"/>
        </w:rPr>
        <w:t>策划，组织，协调</w:t>
      </w:r>
      <w:r w:rsidRPr="006D5276">
        <w:rPr>
          <w:rFonts w:ascii="微软雅黑" w:hAnsi="微软雅黑" w:cs="微软雅黑" w:hint="eastAsia"/>
          <w:sz w:val="24"/>
          <w:szCs w:val="24"/>
          <w:shd w:val="clear" w:color="auto" w:fill="FFFFFF"/>
        </w:rPr>
        <w:t>公司在</w:t>
      </w:r>
      <w:r w:rsidRPr="006D5276">
        <w:rPr>
          <w:rFonts w:ascii="微软雅黑" w:hAnsi="微软雅黑" w:cs="微软雅黑"/>
          <w:sz w:val="24"/>
          <w:szCs w:val="24"/>
          <w:shd w:val="clear" w:color="auto" w:fill="FFFFFF"/>
        </w:rPr>
        <w:t>本校的各种活动。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</w:t>
      </w:r>
      <w:r w:rsidR="006D5276"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</w:t>
      </w: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>（3）</w:t>
      </w:r>
      <w:r w:rsidR="006D5276" w:rsidRPr="006D5276">
        <w:rPr>
          <w:rFonts w:ascii="微软雅黑" w:hAnsi="微软雅黑" w:cs="微软雅黑" w:hint="eastAsia"/>
          <w:sz w:val="24"/>
          <w:szCs w:val="24"/>
          <w:shd w:val="clear" w:color="auto" w:fill="FFFFFF"/>
        </w:rPr>
        <w:t>负责公司业务产品在本校</w:t>
      </w:r>
      <w:r w:rsidR="006D5276" w:rsidRPr="006D5276">
        <w:rPr>
          <w:rFonts w:ascii="微软雅黑" w:hAnsi="微软雅黑" w:cs="微软雅黑"/>
          <w:sz w:val="24"/>
          <w:szCs w:val="24"/>
          <w:shd w:val="clear" w:color="auto" w:fill="FFFFFF"/>
        </w:rPr>
        <w:t>的咨询与推荐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</w:t>
      </w:r>
      <w:r w:rsidR="006D5276"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 </w:t>
      </w: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>（4）</w:t>
      </w:r>
      <w:r w:rsidR="006D5276" w:rsidRPr="006D5276">
        <w:rPr>
          <w:rFonts w:ascii="微软雅黑" w:hAnsi="微软雅黑" w:cs="微软雅黑"/>
          <w:sz w:val="24"/>
          <w:szCs w:val="24"/>
          <w:shd w:val="clear" w:color="auto" w:fill="FFFFFF"/>
        </w:rPr>
        <w:t>关注大学生需求，搜集大学生建议，定期反馈给</w:t>
      </w:r>
      <w:r w:rsidR="006D5276" w:rsidRPr="006D5276">
        <w:rPr>
          <w:rFonts w:ascii="微软雅黑" w:hAnsi="微软雅黑" w:cs="微软雅黑" w:hint="eastAsia"/>
          <w:sz w:val="24"/>
          <w:szCs w:val="24"/>
          <w:shd w:val="clear" w:color="auto" w:fill="FFFFFF"/>
        </w:rPr>
        <w:t>公司</w:t>
      </w:r>
    </w:p>
    <w:p w:rsidR="006D5276" w:rsidRDefault="00450363" w:rsidP="006D5276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  </w:t>
      </w:r>
      <w:r w:rsidR="006D5276"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    </w:t>
      </w: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>（5）</w:t>
      </w:r>
      <w:r w:rsidR="006D5276" w:rsidRPr="006D5276">
        <w:rPr>
          <w:rFonts w:ascii="微软雅黑" w:hAnsi="微软雅黑" w:cs="微软雅黑"/>
          <w:sz w:val="24"/>
          <w:szCs w:val="24"/>
          <w:shd w:val="clear" w:color="auto" w:fill="FFFFFF"/>
        </w:rPr>
        <w:t>奖励机制： 1丰厚现金提成奖励。 2免费培训销售技能及市场营销知识。提高个人能力。</w:t>
      </w:r>
    </w:p>
    <w:p w:rsidR="00450363" w:rsidRDefault="00450363" w:rsidP="00B96718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hAnsi="微软雅黑" w:cs="微软雅黑" w:hint="eastAsia"/>
          <w:sz w:val="24"/>
          <w:szCs w:val="24"/>
          <w:shd w:val="clear" w:color="auto" w:fill="FFFFFF"/>
        </w:rPr>
        <w:t xml:space="preserve">   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微软雅黑" w:hAnsi="微软雅黑" w:cs="微软雅黑" w:hint="eastAsia"/>
          <w:b/>
          <w:bCs/>
          <w:sz w:val="32"/>
          <w:szCs w:val="32"/>
          <w:shd w:val="clear" w:color="auto" w:fill="FFFFFF"/>
        </w:rPr>
        <w:lastRenderedPageBreak/>
        <w:t>地址：包头市稀土高新区总部经济园29栋603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微软雅黑" w:hAnsi="微软雅黑" w:cs="微软雅黑" w:hint="eastAsia"/>
          <w:b/>
          <w:bCs/>
          <w:sz w:val="32"/>
          <w:szCs w:val="32"/>
          <w:shd w:val="clear" w:color="auto" w:fill="FFFFFF"/>
        </w:rPr>
        <w:t>电话：1504</w:t>
      </w:r>
      <w:r w:rsidR="00B96718">
        <w:rPr>
          <w:rFonts w:ascii="微软雅黑" w:hAnsi="微软雅黑" w:cs="微软雅黑" w:hint="eastAsia"/>
          <w:b/>
          <w:bCs/>
          <w:sz w:val="32"/>
          <w:szCs w:val="32"/>
          <w:shd w:val="clear" w:color="auto" w:fill="FFFFFF"/>
        </w:rPr>
        <w:t>7224992（微信）</w:t>
      </w:r>
      <w:r>
        <w:rPr>
          <w:rFonts w:ascii="微软雅黑" w:hAnsi="微软雅黑" w:cs="微软雅黑" w:hint="eastAsia"/>
          <w:b/>
          <w:bCs/>
          <w:sz w:val="32"/>
          <w:szCs w:val="32"/>
          <w:shd w:val="clear" w:color="auto" w:fill="FFFFFF"/>
        </w:rPr>
        <w:t xml:space="preserve">  </w:t>
      </w:r>
      <w:r w:rsidR="00B96718">
        <w:rPr>
          <w:rFonts w:ascii="微软雅黑" w:hAnsi="微软雅黑" w:cs="微软雅黑" w:hint="eastAsia"/>
          <w:b/>
          <w:bCs/>
          <w:sz w:val="32"/>
          <w:szCs w:val="32"/>
          <w:shd w:val="clear" w:color="auto" w:fill="FFFFFF"/>
        </w:rPr>
        <w:t>郭经理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微软雅黑" w:hAnsi="微软雅黑" w:cs="微软雅黑" w:hint="eastAsia"/>
          <w:b/>
          <w:bCs/>
          <w:sz w:val="32"/>
          <w:szCs w:val="32"/>
          <w:shd w:val="clear" w:color="auto" w:fill="FFFFFF"/>
        </w:rPr>
        <w:t>邮箱：</w:t>
      </w:r>
      <w:r w:rsidR="00B96718">
        <w:rPr>
          <w:rFonts w:ascii="微软雅黑" w:hAnsi="微软雅黑" w:cs="微软雅黑" w:hint="eastAsia"/>
          <w:b/>
          <w:bCs/>
          <w:sz w:val="32"/>
          <w:szCs w:val="32"/>
          <w:shd w:val="clear" w:color="auto" w:fill="FFFFFF"/>
        </w:rPr>
        <w:t>291791108</w:t>
      </w:r>
      <w:r>
        <w:rPr>
          <w:rFonts w:ascii="微软雅黑" w:hAnsi="微软雅黑" w:cs="微软雅黑" w:hint="eastAsia"/>
          <w:b/>
          <w:bCs/>
          <w:sz w:val="32"/>
          <w:szCs w:val="32"/>
          <w:shd w:val="clear" w:color="auto" w:fill="FFFFFF"/>
        </w:rPr>
        <w:t>@qq.com</w:t>
      </w:r>
    </w:p>
    <w:p w:rsidR="00450363" w:rsidRDefault="00450363" w:rsidP="00450363">
      <w:pPr>
        <w:shd w:val="solid" w:color="FFFFFF" w:fill="auto"/>
        <w:autoSpaceDN w:val="0"/>
        <w:rPr>
          <w:rFonts w:ascii="微软雅黑" w:hAnsi="微软雅黑" w:cs="微软雅黑"/>
          <w:sz w:val="24"/>
          <w:szCs w:val="24"/>
          <w:shd w:val="clear" w:color="auto" w:fill="FFFFFF"/>
        </w:rPr>
      </w:pPr>
    </w:p>
    <w:p w:rsidR="005C3B4C" w:rsidRDefault="005C3B4C" w:rsidP="00D31D50">
      <w:pPr>
        <w:spacing w:line="220" w:lineRule="atLeast"/>
        <w:rPr>
          <w:b/>
          <w:bCs/>
        </w:rPr>
      </w:pPr>
    </w:p>
    <w:p w:rsidR="005C3B4C" w:rsidRPr="009965E8" w:rsidRDefault="005C3B4C" w:rsidP="00D31D50">
      <w:pPr>
        <w:spacing w:line="220" w:lineRule="atLeast"/>
      </w:pPr>
    </w:p>
    <w:sectPr w:rsidR="005C3B4C" w:rsidRPr="009965E8" w:rsidSect="00BA2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84" w:rsidRDefault="00B84184" w:rsidP="009965E8">
      <w:pPr>
        <w:spacing w:after="0"/>
      </w:pPr>
      <w:r>
        <w:separator/>
      </w:r>
    </w:p>
  </w:endnote>
  <w:endnote w:type="continuationSeparator" w:id="0">
    <w:p w:rsidR="00B84184" w:rsidRDefault="00B84184" w:rsidP="00996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84" w:rsidRDefault="00B84184" w:rsidP="009965E8">
      <w:pPr>
        <w:spacing w:after="0"/>
      </w:pPr>
      <w:r>
        <w:separator/>
      </w:r>
    </w:p>
  </w:footnote>
  <w:footnote w:type="continuationSeparator" w:id="0">
    <w:p w:rsidR="00B84184" w:rsidRDefault="00B84184" w:rsidP="009965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2E80"/>
    <w:rsid w:val="00194081"/>
    <w:rsid w:val="00207965"/>
    <w:rsid w:val="00323B43"/>
    <w:rsid w:val="00327D93"/>
    <w:rsid w:val="003D37D8"/>
    <w:rsid w:val="00426133"/>
    <w:rsid w:val="004358AB"/>
    <w:rsid w:val="00450363"/>
    <w:rsid w:val="00465B99"/>
    <w:rsid w:val="004A4917"/>
    <w:rsid w:val="004C7897"/>
    <w:rsid w:val="005C3B4C"/>
    <w:rsid w:val="005D7740"/>
    <w:rsid w:val="00615BF6"/>
    <w:rsid w:val="00686CD4"/>
    <w:rsid w:val="006D5276"/>
    <w:rsid w:val="00847356"/>
    <w:rsid w:val="00897A6A"/>
    <w:rsid w:val="008B7726"/>
    <w:rsid w:val="009965E8"/>
    <w:rsid w:val="009A5384"/>
    <w:rsid w:val="00A83FB8"/>
    <w:rsid w:val="00AB1DA4"/>
    <w:rsid w:val="00B82943"/>
    <w:rsid w:val="00B84184"/>
    <w:rsid w:val="00B96718"/>
    <w:rsid w:val="00BA25DE"/>
    <w:rsid w:val="00D31D50"/>
    <w:rsid w:val="00E02083"/>
    <w:rsid w:val="00E16A0F"/>
    <w:rsid w:val="00E74291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5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5E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5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5E8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538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5384"/>
    <w:rPr>
      <w:rFonts w:ascii="Tahoma" w:hAnsi="Tahoma"/>
      <w:sz w:val="18"/>
      <w:szCs w:val="18"/>
    </w:rPr>
  </w:style>
  <w:style w:type="character" w:styleId="a6">
    <w:name w:val="Hyperlink"/>
    <w:basedOn w:val="a0"/>
    <w:rsid w:val="00450363"/>
    <w:rPr>
      <w:color w:val="1155CC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5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5E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5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5E8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538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5384"/>
    <w:rPr>
      <w:rFonts w:ascii="Tahoma" w:hAnsi="Tahoma"/>
      <w:sz w:val="18"/>
      <w:szCs w:val="18"/>
    </w:rPr>
  </w:style>
  <w:style w:type="character" w:styleId="a6">
    <w:name w:val="Hyperlink"/>
    <w:basedOn w:val="a0"/>
    <w:rsid w:val="00450363"/>
    <w:rPr>
      <w:color w:val="1155CC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j-cy.cn/gongzuojih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328</Words>
  <Characters>1876</Characters>
  <Application>Microsoft Office Word</Application>
  <DocSecurity>0</DocSecurity>
  <Lines>15</Lines>
  <Paragraphs>4</Paragraphs>
  <ScaleCrop>false</ScaleCrop>
  <Company>LQ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2</cp:revision>
  <dcterms:created xsi:type="dcterms:W3CDTF">2016-03-21T08:47:00Z</dcterms:created>
  <dcterms:modified xsi:type="dcterms:W3CDTF">2016-03-21T08:47:00Z</dcterms:modified>
</cp:coreProperties>
</file>